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5F" w:rsidRDefault="0006575F" w:rsidP="0006575F">
      <w:pPr>
        <w:framePr w:hSpace="180" w:wrap="around" w:vAnchor="text" w:hAnchor="page" w:x="12" w:y="-2747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575F" w:rsidRDefault="0006575F" w:rsidP="0006575F">
      <w:pPr>
        <w:framePr w:hSpace="180" w:wrap="around" w:vAnchor="text" w:hAnchor="page" w:x="12" w:y="-2747"/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6575F" w:rsidRDefault="0006575F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06575F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6873" cy="9009530"/>
            <wp:effectExtent l="0" t="0" r="0" b="0"/>
            <wp:docPr id="2" name="Рисунок 2" descr="C:\Users\RYZEN.95#insta\Desktop\план духовно-нравственного воспит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ZEN.95#insta\Desktop\план духовно-нравственного воспита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8F" w:rsidRDefault="00E1168F" w:rsidP="009538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89D">
        <w:rPr>
          <w:rFonts w:ascii="Times New Roman" w:hAnsi="Times New Roman" w:cs="Times New Roman"/>
          <w:b/>
          <w:sz w:val="28"/>
          <w:szCs w:val="28"/>
        </w:rPr>
        <w:lastRenderedPageBreak/>
        <w:t>Цели духовно-нравственного воспитания в ДОУ: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Воспитание духовно-нравственной личности ребенка, создание в ДОУ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системы духовно-нравственного воспитания на национальных традициях 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учётом современного опыта.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89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- Создать внешние и внутренние условия для реализации системы духовно-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нравственного воспитания в детском саду, дома.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- Продолжать использовать различные формы работы с детьми 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проблеме духовно-нравственного воспитания.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- Организовать профессиональное воздействие с другими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организациями, работающими в данном направлении.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- Вовлечь родителей в работу посредством совместных мероприятий.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- Обеспечить практическую и методическую помощь педагогам 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5389D">
        <w:rPr>
          <w:rFonts w:ascii="Times New Roman" w:hAnsi="Times New Roman" w:cs="Times New Roman"/>
          <w:sz w:val="28"/>
          <w:szCs w:val="28"/>
        </w:rPr>
        <w:t>распространении</w:t>
      </w:r>
      <w:proofErr w:type="gramEnd"/>
      <w:r w:rsidRPr="0095389D">
        <w:rPr>
          <w:rFonts w:ascii="Times New Roman" w:hAnsi="Times New Roman" w:cs="Times New Roman"/>
          <w:sz w:val="28"/>
          <w:szCs w:val="28"/>
        </w:rPr>
        <w:t xml:space="preserve"> накопленного опыта.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89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педагоги – дети – родители - общественные организации.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Формы работы с педагогами: педсовет, семинары, консультации,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семинар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5389D">
        <w:rPr>
          <w:rFonts w:ascii="Times New Roman" w:hAnsi="Times New Roman" w:cs="Times New Roman"/>
          <w:sz w:val="28"/>
          <w:szCs w:val="28"/>
        </w:rPr>
        <w:t xml:space="preserve"> практикумы, открытые просмотры образовательной деятельности,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самообразование.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Формы организации детей: организованная образовательная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деятельность, совместная деятельность детей и взрослых, самостоятельная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деятельность, открытые просмотры ООД, беседы с детьми, встречи 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родителями, чтение тематической литературы, сказок, игр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95389D">
        <w:rPr>
          <w:rFonts w:ascii="Times New Roman" w:hAnsi="Times New Roman" w:cs="Times New Roman"/>
          <w:sz w:val="28"/>
          <w:szCs w:val="28"/>
        </w:rPr>
        <w:t xml:space="preserve"> драматизации,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музыкальные занятия, экскурсии в мечеть.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Формы работы с родителями: родительские собрания </w:t>
      </w:r>
      <w:proofErr w:type="gramStart"/>
      <w:r w:rsidRPr="009538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389D">
        <w:rPr>
          <w:rFonts w:ascii="Times New Roman" w:hAnsi="Times New Roman" w:cs="Times New Roman"/>
          <w:sz w:val="28"/>
          <w:szCs w:val="28"/>
        </w:rPr>
        <w:t> духовно-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нравственные темы, открытые показы ООД, анкетирование и тестирование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родителей с целью выявления ошибок процесса воспитания в семье, наглядные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виды работы: информационные стенды для родителей, папки-передвижки,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выставки детских работ, дидактических игр, литературы.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>Работа с общественными организациями: встречи с богословами и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духовными лицами, экскурсии в мечеть. </w:t>
      </w:r>
    </w:p>
    <w:p w:rsid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538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168F" w:rsidRDefault="00E1168F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168F" w:rsidRDefault="00E1168F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168F" w:rsidRDefault="00E1168F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89D" w:rsidRDefault="0095389D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38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Сентябрь</w:t>
      </w: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513"/>
        <w:gridCol w:w="2410"/>
      </w:tblGrid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b/>
                <w:sz w:val="28"/>
                <w:szCs w:val="28"/>
              </w:rPr>
              <w:t>ид 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5389D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389D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Помощь педагогам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составлении планов работы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самообразованию. </w:t>
            </w:r>
          </w:p>
          <w:p w:rsidR="00E1168F" w:rsidRPr="0095389D" w:rsidRDefault="00E1168F" w:rsidP="00EB19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1.2. Просмотр ООД по ознакомлению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A1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.1. «День Республики»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(беседы во всех возрастных группах).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2.2. День </w:t>
            </w: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(беседы)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2.3. «День чеченской женщины»</w:t>
            </w:r>
          </w:p>
          <w:p w:rsidR="00E1168F" w:rsidRPr="0095389D" w:rsidRDefault="00E1168F" w:rsidP="00CA1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(утренники, беседы</w:t>
            </w:r>
            <w:proofErr w:type="gram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Анкетирование родителей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«Семейные традиции»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A1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645" w:rsidRPr="0095389D" w:rsidTr="002E245A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E1168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047645" w:rsidRPr="0095389D" w:rsidRDefault="00047645" w:rsidP="00CA1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2120"/>
        </w:trPr>
        <w:tc>
          <w:tcPr>
            <w:tcW w:w="7513" w:type="dxa"/>
          </w:tcPr>
          <w:p w:rsidR="00E1168F" w:rsidRPr="005A634A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1.1. Подготовка к чтению </w:t>
            </w: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посвященного ко Дню рождения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Пророка Мухаммада (</w:t>
            </w: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1.2. Встреча педагогов с духовными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лицами.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Мероприятия ко дню рождения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главы ЧР Р.А. Кадырова.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2.2. Развлечение ко Дню города</w:t>
            </w:r>
          </w:p>
          <w:p w:rsidR="00E1168F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«Путешествие по улицам родного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города». 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.3. Мероприятия, посвященные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E1168F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Дню рождения Пророка Мухаммад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с.а.с</w:t>
            </w:r>
            <w:proofErr w:type="spell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3.1. Информационный стенд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родителей «Моя малая Родина-Чечня»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3.2. Приглашение духовных лиц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чтения </w:t>
            </w: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посвященного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Дню рождения Пророка Мухаммада</w:t>
            </w:r>
          </w:p>
          <w:p w:rsidR="00E1168F" w:rsidRPr="0095389D" w:rsidRDefault="00E1168F" w:rsidP="00E1168F">
            <w:pPr>
              <w:tabs>
                <w:tab w:val="right" w:pos="758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.) Экскурсия детей старших групп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мечеть.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A1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645" w:rsidRPr="0095389D" w:rsidTr="0075531A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1401"/>
        </w:trPr>
        <w:tc>
          <w:tcPr>
            <w:tcW w:w="7513" w:type="dxa"/>
            <w:tcBorders>
              <w:bottom w:val="single" w:sz="4" w:space="0" w:color="auto"/>
            </w:tcBorders>
          </w:tcPr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 Помощь воспитателям в работе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теме самообразования на 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нравственную тематику</w:t>
            </w:r>
          </w:p>
          <w:p w:rsidR="00E1168F" w:rsidRPr="0095389D" w:rsidRDefault="00E1168F" w:rsidP="00E116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1.2. Анкетирование воспитателей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«Моя система работы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нравственному воспитанию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E1168F" w:rsidRPr="0095389D" w:rsidRDefault="00E1168F" w:rsidP="00A1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2645"/>
        </w:trPr>
        <w:tc>
          <w:tcPr>
            <w:tcW w:w="7513" w:type="dxa"/>
            <w:tcBorders>
              <w:top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Мероприятия ко дню народного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единства (тематические беседы).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2.2. «День матери»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-(</w:t>
            </w:r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музыкально- развлекательные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мероприятия во всех возрастных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группах).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  <w:p w:rsidR="00E1168F" w:rsidRPr="00A17671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1517"/>
        </w:trPr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с родителями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Консультации для родителей: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 – нравственное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воспитание ребенка через семейные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традиции и досуг в семье»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A1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645" w:rsidRPr="0095389D" w:rsidTr="00D00320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Д</w:t>
            </w:r>
            <w:r w:rsidRPr="00E1168F">
              <w:rPr>
                <w:rFonts w:ascii="Times New Roman" w:hAnsi="Times New Roman" w:cs="Times New Roman"/>
                <w:b/>
                <w:sz w:val="28"/>
                <w:szCs w:val="28"/>
              </w:rPr>
              <w:t>екабрь</w:t>
            </w:r>
          </w:p>
          <w:p w:rsidR="00047645" w:rsidRPr="0095389D" w:rsidRDefault="00047645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Консультация для воспитателей: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«Поговорим о жизни».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1.2. Просмотр ООД по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речевому</w:t>
            </w:r>
            <w:proofErr w:type="gramEnd"/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развитию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редней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группе «Лучики»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Что такое хорошо и что такое плохо»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A176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5A634A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Беседы с детьми на темы: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«Я и мое поколение»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любви к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ближним</w:t>
            </w:r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Мероприятия ко дню К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РФ (тематические беседы).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D784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Консультация для родителей:</w:t>
            </w:r>
          </w:p>
          <w:p w:rsidR="00E1168F" w:rsidRPr="00C81A08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 нравственное воспитание 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как основа становления личности».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</w:p>
        </w:tc>
      </w:tr>
      <w:tr w:rsidR="00047645" w:rsidRPr="0095389D" w:rsidTr="00AD2882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Январь</w:t>
            </w:r>
          </w:p>
          <w:p w:rsidR="00047645" w:rsidRPr="0095389D" w:rsidRDefault="00047645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Консультация для воспитателей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«Духовно- нравственное воспитание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дошкольников средствами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C81A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2.1. Встреча детей с богословами.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родителями,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Консультация для родителей: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 - нравственное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воспитание детей посредством</w:t>
            </w:r>
          </w:p>
          <w:p w:rsidR="00E1168F" w:rsidRPr="0095389D" w:rsidRDefault="00E1168F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семейных традиций»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7645" w:rsidRPr="0095389D" w:rsidTr="00BE6AC4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Февраль</w:t>
            </w:r>
          </w:p>
          <w:p w:rsidR="00047645" w:rsidRPr="0095389D" w:rsidRDefault="00047645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1394"/>
        </w:trPr>
        <w:tc>
          <w:tcPr>
            <w:tcW w:w="7513" w:type="dxa"/>
          </w:tcPr>
          <w:p w:rsidR="00E1168F" w:rsidRPr="006E680E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34A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Консультации для воспитателей: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«Сказка как средство духовно –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нравственного развития личности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80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Мероприятия, посвященные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Дню депортации.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0037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80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Консультации для родителей: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детей в семье»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3.2. Составление 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информационного</w:t>
            </w:r>
            <w:proofErr w:type="gramEnd"/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материала для родителей: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-папки-передвижки;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- памятка для родителей;</w:t>
            </w:r>
          </w:p>
          <w:p w:rsidR="00E1168F" w:rsidRPr="0095389D" w:rsidRDefault="00E1168F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- советы и рекомендации.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Default="00E1168F" w:rsidP="006E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старших и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средних групп</w:t>
            </w:r>
          </w:p>
          <w:p w:rsidR="00E1168F" w:rsidRPr="006E680E" w:rsidRDefault="00E1168F" w:rsidP="006E6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645" w:rsidRPr="0095389D" w:rsidTr="005E4E19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6E68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047645" w:rsidRDefault="00047645" w:rsidP="006E68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Март</w:t>
            </w:r>
          </w:p>
          <w:p w:rsidR="00047645" w:rsidRDefault="00047645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80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 Консультация для воспитателей: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«Духовно-нравственное воспитание</w:t>
            </w:r>
          </w:p>
          <w:p w:rsidR="00E1168F" w:rsidRPr="0095389D" w:rsidRDefault="00E1168F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знакомления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 историей родного города»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1939"/>
        </w:trPr>
        <w:tc>
          <w:tcPr>
            <w:tcW w:w="7513" w:type="dxa"/>
          </w:tcPr>
          <w:p w:rsidR="00E1168F" w:rsidRPr="006E680E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80E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«Процветай, Чечня моя!» -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музыкально – развлекательное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представление ко Дню Конституции</w:t>
            </w:r>
          </w:p>
          <w:p w:rsidR="00E1168F" w:rsidRPr="0095389D" w:rsidRDefault="00E1168F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ЧР.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680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3.1. Консультация для родителей: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«Воспитание любви к природе»</w:t>
            </w: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E1168F" w:rsidRPr="0095389D" w:rsidRDefault="00E1168F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645" w:rsidRPr="0095389D" w:rsidTr="00071AC9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</w:p>
          <w:p w:rsidR="00047645" w:rsidRDefault="00047645" w:rsidP="006E680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Апрель</w:t>
            </w:r>
          </w:p>
          <w:p w:rsidR="00047645" w:rsidRDefault="00047645" w:rsidP="006E680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D12010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Консультации для воспитателей: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воспитание детей в ДОУ»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1.2.Экологические субботники по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уборке территории.</w:t>
            </w: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старшей группы</w:t>
            </w:r>
          </w:p>
          <w:p w:rsidR="00E1168F" w:rsidRDefault="00E1168F" w:rsidP="00D120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D12010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</w:tr>
      <w:tr w:rsidR="00E1168F" w:rsidRPr="0095389D" w:rsidTr="00047645">
        <w:trPr>
          <w:trHeight w:val="1629"/>
        </w:trPr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Мероприятия, посвященные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Дню чеченского языка.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2.2. Мероприятия, посвященные</w:t>
            </w:r>
          </w:p>
          <w:p w:rsidR="00E1168F" w:rsidRPr="0095389D" w:rsidRDefault="00E1168F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Дню Мира.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Pr="00D12010" w:rsidRDefault="00E1168F" w:rsidP="007871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3.2. Проведение «Дня открытых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дверей»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645" w:rsidRPr="0095389D" w:rsidTr="00DF3F85"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:rsidR="00047645" w:rsidRDefault="00047645" w:rsidP="00D120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047645" w:rsidRDefault="00047645" w:rsidP="00D12010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Май</w:t>
            </w:r>
          </w:p>
          <w:p w:rsidR="00047645" w:rsidRDefault="00047645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c>
          <w:tcPr>
            <w:tcW w:w="7513" w:type="dxa"/>
          </w:tcPr>
          <w:p w:rsidR="00E1168F" w:rsidRPr="00D12010" w:rsidRDefault="00E1168F" w:rsidP="0095389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педагогами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1.1. Беседы с воспитателями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«О значении месяца Рамадан»</w:t>
            </w:r>
          </w:p>
          <w:p w:rsidR="00E1168F" w:rsidRPr="0095389D" w:rsidRDefault="00047645" w:rsidP="002C423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68F" w:rsidRPr="0095389D">
              <w:rPr>
                <w:rFonts w:ascii="Times New Roman" w:hAnsi="Times New Roman" w:cs="Times New Roman"/>
                <w:sz w:val="28"/>
                <w:szCs w:val="28"/>
              </w:rPr>
              <w:t>«10 особенностей месяца Рамадан»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68F" w:rsidRPr="0095389D" w:rsidTr="00047645">
        <w:trPr>
          <w:trHeight w:val="2079"/>
        </w:trPr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детьми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2.1. Беседы с детьми о священном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месяце Рамадан.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. Мероприятия ко Дню Памяти и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скорби.</w:t>
            </w:r>
          </w:p>
          <w:p w:rsidR="00E1168F" w:rsidRPr="0095389D" w:rsidRDefault="00E1168F" w:rsidP="000476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Мероприятия ко Дню Победы.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68F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68F" w:rsidRPr="0095389D" w:rsidRDefault="00E1168F" w:rsidP="00D1201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68F" w:rsidRPr="0095389D" w:rsidTr="00047645">
        <w:tc>
          <w:tcPr>
            <w:tcW w:w="7513" w:type="dxa"/>
          </w:tcPr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12010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 Доклад «Нужно ли воспитывать в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детях патриотизм?»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3.2. Приглашение духовных лиц для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 xml:space="preserve">чтения </w:t>
            </w:r>
            <w:proofErr w:type="spellStart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Мовлида</w:t>
            </w:r>
            <w:proofErr w:type="spellEnd"/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, посвященного</w:t>
            </w:r>
            <w:r w:rsidR="00047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89D">
              <w:rPr>
                <w:rFonts w:ascii="Times New Roman" w:hAnsi="Times New Roman" w:cs="Times New Roman"/>
                <w:sz w:val="28"/>
                <w:szCs w:val="28"/>
              </w:rPr>
              <w:t>священному месяцу Рамадан.</w:t>
            </w:r>
          </w:p>
          <w:p w:rsidR="00E1168F" w:rsidRPr="0095389D" w:rsidRDefault="00E1168F" w:rsidP="00CA14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1168F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1168F" w:rsidRPr="0095389D" w:rsidRDefault="00E1168F" w:rsidP="009538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Pr="0095389D" w:rsidRDefault="001F3863" w:rsidP="0095389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3863" w:rsidRDefault="001F3863" w:rsidP="001F3863"/>
    <w:p w:rsidR="001F3863" w:rsidRDefault="001F3863" w:rsidP="001F3863"/>
    <w:p w:rsidR="001F3863" w:rsidRDefault="001F3863" w:rsidP="001F3863">
      <w:bookmarkStart w:id="0" w:name="_GoBack"/>
      <w:bookmarkEnd w:id="0"/>
    </w:p>
    <w:p w:rsidR="001F3863" w:rsidRDefault="001F3863" w:rsidP="001F3863"/>
    <w:sectPr w:rsidR="001F3863" w:rsidSect="002C42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31" w:rsidRDefault="00970731" w:rsidP="00C81A08">
      <w:pPr>
        <w:spacing w:after="0" w:line="240" w:lineRule="auto"/>
      </w:pPr>
      <w:r>
        <w:separator/>
      </w:r>
    </w:p>
  </w:endnote>
  <w:endnote w:type="continuationSeparator" w:id="0">
    <w:p w:rsidR="00970731" w:rsidRDefault="00970731" w:rsidP="00C8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31" w:rsidRDefault="00970731" w:rsidP="00C81A08">
      <w:pPr>
        <w:spacing w:after="0" w:line="240" w:lineRule="auto"/>
      </w:pPr>
      <w:r>
        <w:separator/>
      </w:r>
    </w:p>
  </w:footnote>
  <w:footnote w:type="continuationSeparator" w:id="0">
    <w:p w:rsidR="00970731" w:rsidRDefault="00970731" w:rsidP="00C8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863"/>
    <w:rsid w:val="000037A3"/>
    <w:rsid w:val="00047645"/>
    <w:rsid w:val="0006575F"/>
    <w:rsid w:val="001F3863"/>
    <w:rsid w:val="002044AE"/>
    <w:rsid w:val="002A6E12"/>
    <w:rsid w:val="002C4236"/>
    <w:rsid w:val="00354056"/>
    <w:rsid w:val="004E47E5"/>
    <w:rsid w:val="005606D5"/>
    <w:rsid w:val="005A634A"/>
    <w:rsid w:val="005C63E0"/>
    <w:rsid w:val="005E424A"/>
    <w:rsid w:val="00665286"/>
    <w:rsid w:val="006E680E"/>
    <w:rsid w:val="00761A58"/>
    <w:rsid w:val="007871F1"/>
    <w:rsid w:val="008268B9"/>
    <w:rsid w:val="00834DC9"/>
    <w:rsid w:val="0095389D"/>
    <w:rsid w:val="00970731"/>
    <w:rsid w:val="00980640"/>
    <w:rsid w:val="009A20FF"/>
    <w:rsid w:val="009D7849"/>
    <w:rsid w:val="00A17671"/>
    <w:rsid w:val="00A709B1"/>
    <w:rsid w:val="00B06788"/>
    <w:rsid w:val="00BF29AE"/>
    <w:rsid w:val="00C0053F"/>
    <w:rsid w:val="00C81A08"/>
    <w:rsid w:val="00CA1446"/>
    <w:rsid w:val="00CD1BD2"/>
    <w:rsid w:val="00CD7335"/>
    <w:rsid w:val="00D12010"/>
    <w:rsid w:val="00DB7361"/>
    <w:rsid w:val="00E1168F"/>
    <w:rsid w:val="00EB1975"/>
    <w:rsid w:val="00F47D00"/>
    <w:rsid w:val="00F610B6"/>
    <w:rsid w:val="00FA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1A08"/>
  </w:style>
  <w:style w:type="paragraph" w:styleId="a6">
    <w:name w:val="footer"/>
    <w:basedOn w:val="a"/>
    <w:link w:val="a7"/>
    <w:uiPriority w:val="99"/>
    <w:semiHidden/>
    <w:unhideWhenUsed/>
    <w:rsid w:val="00C81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1A08"/>
  </w:style>
  <w:style w:type="paragraph" w:styleId="a8">
    <w:name w:val="Balloon Text"/>
    <w:basedOn w:val="a"/>
    <w:link w:val="a9"/>
    <w:uiPriority w:val="99"/>
    <w:semiHidden/>
    <w:unhideWhenUsed/>
    <w:rsid w:val="00065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RYZEN.95#insta</cp:lastModifiedBy>
  <cp:revision>16</cp:revision>
  <cp:lastPrinted>2021-09-20T08:55:00Z</cp:lastPrinted>
  <dcterms:created xsi:type="dcterms:W3CDTF">2019-10-18T13:19:00Z</dcterms:created>
  <dcterms:modified xsi:type="dcterms:W3CDTF">2022-04-25T12:13:00Z</dcterms:modified>
</cp:coreProperties>
</file>